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08" w:rsidRDefault="0056472A" w:rsidP="007F6E5B">
      <w:pPr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26.7pt;margin-top:74.4pt;width:275.25pt;height:89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" filled="f" stroked="f">
            <v:textbox>
              <w:txbxContent>
                <w:p w:rsidR="007F6E5B" w:rsidRPr="007F6E5B" w:rsidRDefault="007F6E5B" w:rsidP="007F6E5B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7F6E5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ТРУДОВЫЕ ПРАВА НЕСОВЕРШЕННОЛЕТНИХ РАБОТНИКОВ</w:t>
                  </w:r>
                </w:p>
              </w:txbxContent>
            </v:textbox>
          </v:shape>
        </w:pict>
      </w:r>
      <w:r w:rsidR="007F6E5B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1758075" cy="8572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084" cy="86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6E5B" w:rsidRDefault="007F6E5B" w:rsidP="007F6E5B">
      <w:pPr>
        <w:jc w:val="center"/>
      </w:pPr>
    </w:p>
    <w:p w:rsidR="007F6E5B" w:rsidRDefault="007F6E5B" w:rsidP="007F6E5B">
      <w:pPr>
        <w:jc w:val="center"/>
      </w:pPr>
    </w:p>
    <w:p w:rsidR="007F6E5B" w:rsidRDefault="007F6E5B" w:rsidP="007F6E5B">
      <w:pPr>
        <w:jc w:val="center"/>
      </w:pPr>
    </w:p>
    <w:p w:rsidR="007F6E5B" w:rsidRDefault="00686FD0" w:rsidP="00686FD0">
      <w:pPr>
        <w:ind w:hanging="284"/>
        <w:jc w:val="center"/>
      </w:pPr>
      <w:r>
        <w:rPr>
          <w:noProof/>
          <w:lang w:eastAsia="ru-RU"/>
        </w:rPr>
        <w:drawing>
          <wp:inline distT="0" distB="0" distL="0" distR="0">
            <wp:extent cx="3133725" cy="2348653"/>
            <wp:effectExtent l="0" t="0" r="0" b="0"/>
            <wp:docPr id="2" name="Рисунок 2" descr="https://img2.freepng.ru/20190224/zca/kisspng-vector-graphics-pediatrics-image-physician-health-under-construction-gallivan-5c722cbbb55e38.5832151915509864277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90224/zca/kisspng-vector-graphics-pediatrics-image-physician-health-under-construction-gallivan-5c722cbbb55e38.58321519155098642774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4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E5B" w:rsidRDefault="00C37B96" w:rsidP="00C901F7">
      <w:pPr>
        <w:spacing w:line="240" w:lineRule="auto"/>
        <w:ind w:left="-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1248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Ответственность </w:t>
      </w:r>
      <w:r w:rsidR="00712483" w:rsidRPr="00712483">
        <w:rPr>
          <w:rFonts w:ascii="Times New Roman" w:hAnsi="Times New Roman" w:cs="Times New Roman"/>
          <w:b/>
          <w:color w:val="C00000"/>
          <w:sz w:val="28"/>
          <w:szCs w:val="28"/>
        </w:rPr>
        <w:t>за нарушение работодателем требований охраны труда установлена ч.1 ст.5.27.1 КоАП</w:t>
      </w:r>
    </w:p>
    <w:p w:rsidR="00712483" w:rsidRPr="004D112E" w:rsidRDefault="00712483" w:rsidP="00C901F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должностны</w:t>
      </w:r>
      <w:r w:rsidR="00686FD0"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е</w:t>
      </w:r>
      <w:r w:rsidR="00C901F7"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л</w:t>
      </w:r>
      <w:r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иц</w:t>
      </w:r>
      <w:r w:rsidR="00686FD0"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а</w:t>
      </w:r>
      <w:r w:rsidR="00C901F7"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noBreakHyphen/>
      </w:r>
      <w:r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предупреждение или </w:t>
      </w:r>
      <w:r w:rsidR="00686FD0"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штраф</w:t>
      </w:r>
      <w:r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 в размере от </w:t>
      </w:r>
      <w:r w:rsidR="00686FD0"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2000</w:t>
      </w:r>
      <w:r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 до </w:t>
      </w:r>
      <w:r w:rsidR="00686FD0"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5000</w:t>
      </w:r>
      <w:r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 рублей;</w:t>
      </w:r>
    </w:p>
    <w:p w:rsidR="00712483" w:rsidRPr="004D112E" w:rsidRDefault="00712483" w:rsidP="00C901F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ИП - </w:t>
      </w:r>
      <w:r w:rsidR="00BA1C23"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предупреждение или </w:t>
      </w:r>
      <w:r w:rsidR="00C901F7"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штраф </w:t>
      </w:r>
      <w:r w:rsidR="00BA1C23"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br/>
      </w:r>
      <w:r w:rsidR="00686FD0"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от 2000 до 5000 рублей</w:t>
      </w:r>
      <w:r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;</w:t>
      </w:r>
    </w:p>
    <w:p w:rsidR="00712483" w:rsidRPr="004D112E" w:rsidRDefault="00712483" w:rsidP="00C901F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юридически</w:t>
      </w:r>
      <w:r w:rsidR="00686FD0"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е</w:t>
      </w:r>
      <w:r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лиц</w:t>
      </w:r>
      <w:r w:rsidR="00686FD0"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а</w:t>
      </w:r>
      <w:r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- </w:t>
      </w:r>
      <w:r w:rsidR="00BA1C23"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предупреждение или </w:t>
      </w:r>
      <w:r w:rsidR="00C901F7"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штраф </w:t>
      </w:r>
      <w:r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от </w:t>
      </w:r>
      <w:r w:rsidR="00686FD0"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50 000</w:t>
      </w:r>
      <w:r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 до </w:t>
      </w:r>
      <w:r w:rsidR="00686FD0"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80 000</w:t>
      </w:r>
      <w:r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 рублей.</w:t>
      </w:r>
    </w:p>
    <w:p w:rsidR="00712483" w:rsidRDefault="00712483" w:rsidP="00712483">
      <w:pPr>
        <w:ind w:left="-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F6E5B" w:rsidRPr="00686FD0" w:rsidRDefault="00087E8F" w:rsidP="007F6E5B">
      <w:pPr>
        <w:ind w:left="-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86FD0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1. </w:t>
      </w:r>
      <w:r w:rsidR="009A7D80">
        <w:rPr>
          <w:rFonts w:ascii="Times New Roman" w:hAnsi="Times New Roman" w:cs="Times New Roman"/>
          <w:b/>
          <w:color w:val="C00000"/>
          <w:sz w:val="28"/>
          <w:szCs w:val="28"/>
        </w:rPr>
        <w:t>Режим труда и отдыха</w:t>
      </w:r>
    </w:p>
    <w:p w:rsidR="00087E8F" w:rsidRPr="004D112E" w:rsidRDefault="00087E8F" w:rsidP="004E7683">
      <w:pPr>
        <w:spacing w:line="240" w:lineRule="auto"/>
        <w:ind w:firstLine="53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 соответствии со статьей 94 ТК РФ продолжительность ежедневной работы (смены) не может превышать:</w:t>
      </w:r>
    </w:p>
    <w:p w:rsidR="00087E8F" w:rsidRPr="004D112E" w:rsidRDefault="00035A2A" w:rsidP="0008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- </w:t>
      </w:r>
      <w:r w:rsidR="00087E8F" w:rsidRPr="004D112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для работников, получающих общее образование или среднее профессиональное образовани</w:t>
      </w:r>
      <w:r w:rsidRPr="004D112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е и работающих в период каникул:</w:t>
      </w:r>
    </w:p>
    <w:p w:rsidR="00087E8F" w:rsidRPr="004D112E" w:rsidRDefault="00087E8F" w:rsidP="00035A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 возрасте от 14 до 15 лет </w:t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noBreakHyphen/>
        <w:t xml:space="preserve"> 4 часа;</w:t>
      </w:r>
    </w:p>
    <w:p w:rsidR="00087E8F" w:rsidRPr="004D112E" w:rsidRDefault="00087E8F" w:rsidP="00035A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 возрасте от 15 до 16 лет </w:t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noBreakHyphen/>
        <w:t xml:space="preserve"> 5 часов;</w:t>
      </w:r>
    </w:p>
    <w:p w:rsidR="00087E8F" w:rsidRPr="004D112E" w:rsidRDefault="00087E8F" w:rsidP="00035A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 возрасте от 16 до 18 лет </w:t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noBreakHyphen/>
        <w:t xml:space="preserve"> 7 часов.</w:t>
      </w:r>
    </w:p>
    <w:p w:rsidR="00035A2A" w:rsidRPr="004D112E" w:rsidRDefault="00035A2A" w:rsidP="004E7683">
      <w:pPr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- </w:t>
      </w:r>
      <w:r w:rsidR="00087E8F" w:rsidRPr="004D112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для </w:t>
      </w:r>
      <w:r w:rsidR="00C901F7" w:rsidRPr="004D112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работников</w:t>
      </w:r>
      <w:r w:rsidR="00087E8F" w:rsidRPr="004D112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, получающих общее образование или среднее профессиональное образование и совмещающих в течение учебного года получение образования с работой</w:t>
      </w:r>
      <w:r w:rsidRPr="004D112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:</w:t>
      </w:r>
    </w:p>
    <w:p w:rsidR="00035A2A" w:rsidRPr="004D112E" w:rsidRDefault="00035A2A" w:rsidP="00035A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 возрасте от 14 до 16 лет – 2,5 часа;</w:t>
      </w:r>
    </w:p>
    <w:p w:rsidR="00035A2A" w:rsidRPr="004D112E" w:rsidRDefault="00035A2A" w:rsidP="00035A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 возрасте от 16 до 18 лет </w:t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noBreakHyphen/>
        <w:t xml:space="preserve"> 4 часа.</w:t>
      </w:r>
    </w:p>
    <w:p w:rsidR="00035A2A" w:rsidRPr="004D112E" w:rsidRDefault="00035A2A" w:rsidP="004E7683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Нормы выработки для несовершеннолетних работников устанавливаются исходя из общих норм выработки пропорционально установленной для этих работников сокращенной продолжительности рабочего времени (ч</w:t>
      </w:r>
      <w:r w:rsidR="003259DF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. </w:t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 ст</w:t>
      </w:r>
      <w:r w:rsidR="003259DF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270 ТК РФ).</w:t>
      </w:r>
    </w:p>
    <w:p w:rsidR="004E7683" w:rsidRPr="004D112E" w:rsidRDefault="004E7683" w:rsidP="004E7683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На основании статьи 267 ТК РФ </w:t>
      </w:r>
      <w:r w:rsidR="00D63F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подросткам </w:t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предоставляется отпуск продолжи</w:t>
      </w:r>
      <w:r w:rsidR="00BA1C23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тель</w:t>
      </w:r>
      <w:bookmarkStart w:id="0" w:name="_GoBack"/>
      <w:bookmarkEnd w:id="0"/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ностью 31 календарный день.</w:t>
      </w:r>
    </w:p>
    <w:p w:rsidR="00BA1C23" w:rsidRDefault="00BA1C23" w:rsidP="003259D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A1C23" w:rsidRDefault="00BA1C23" w:rsidP="003259D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259DF" w:rsidRPr="00686FD0" w:rsidRDefault="003259DF" w:rsidP="003259D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86FD0">
        <w:rPr>
          <w:rFonts w:ascii="Times New Roman" w:hAnsi="Times New Roman" w:cs="Times New Roman"/>
          <w:b/>
          <w:color w:val="C00000"/>
          <w:sz w:val="28"/>
          <w:szCs w:val="28"/>
        </w:rPr>
        <w:t>2. Условия труда</w:t>
      </w:r>
    </w:p>
    <w:p w:rsidR="003259DF" w:rsidRPr="004D112E" w:rsidRDefault="003F1BAE" w:rsidP="003259DF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Согласно ч. 1 статьи 265 ТК РФ применение труда </w:t>
      </w:r>
      <w:r w:rsidR="00FF7C8D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подростков </w:t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запрещается: </w:t>
      </w:r>
    </w:p>
    <w:p w:rsidR="003F1BAE" w:rsidRPr="004D112E" w:rsidRDefault="003F1BAE" w:rsidP="00C37B96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на работах </w:t>
      </w:r>
      <w:r w:rsidR="003259DF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с вредными и (или) опасными условиями труда, </w:t>
      </w:r>
    </w:p>
    <w:p w:rsidR="003F1BAE" w:rsidRPr="004D112E" w:rsidRDefault="003259DF" w:rsidP="00C37B96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на подземных работах, </w:t>
      </w:r>
    </w:p>
    <w:p w:rsidR="00C901F7" w:rsidRPr="004D112E" w:rsidRDefault="003259DF" w:rsidP="00C37B96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="200" w:after="0" w:line="240" w:lineRule="auto"/>
        <w:ind w:left="0" w:firstLine="142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на работах, выполнение которых может причинить вред их здоровью </w:t>
      </w:r>
      <w:r w:rsidR="00C37B96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 нравственному развитию</w:t>
      </w:r>
      <w:r w:rsidR="00C37B96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: </w:t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игорный бизнес, работа в ночных кабаре </w:t>
      </w:r>
      <w:r w:rsidR="00C37B96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и клубах, </w:t>
      </w:r>
    </w:p>
    <w:p w:rsidR="003259DF" w:rsidRPr="004D112E" w:rsidRDefault="009A7D80" w:rsidP="00C37B96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="200" w:after="0" w:line="240" w:lineRule="auto"/>
        <w:ind w:left="0" w:firstLine="142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на </w:t>
      </w:r>
      <w:r w:rsidR="003259DF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производств</w:t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="003259DF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перевозк</w:t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="00C37B96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="003259DF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 торговл</w:t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="003259DF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спиртными напитками, табачными изделиями, наркотическими и иными токсическими препаратами, материалами эротического содержания.</w:t>
      </w:r>
    </w:p>
    <w:p w:rsidR="003259DF" w:rsidRPr="004D112E" w:rsidRDefault="003259DF" w:rsidP="00C37B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Запрещаются переноска и передвижение </w:t>
      </w:r>
      <w:r w:rsidR="003F1BAE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несовершеннолетними </w:t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работниками тяжестей, превышающих установ</w:t>
      </w:r>
      <w:r w:rsidR="00C37B96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ленные для них предельные нормы, которые утверждены постановлением Минтруда РФ </w:t>
      </w:r>
      <w:r w:rsidR="00C37B96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  <w:t>от 07.04.1999 № 7</w:t>
      </w:r>
    </w:p>
    <w:p w:rsidR="003259DF" w:rsidRDefault="003259DF" w:rsidP="00E96D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Перечень работ, на которых запрещается применение труда работников в возрасте до восемнадцати лет, а также предельные нормы тяжестей утвержд</w:t>
      </w:r>
      <w:r w:rsidR="00C37B96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еныпостановлением Правительства РФ от 25.02.2000 № 163.</w:t>
      </w:r>
    </w:p>
    <w:sectPr w:rsidR="003259DF" w:rsidSect="00C37B96">
      <w:pgSz w:w="16838" w:h="11906" w:orient="landscape" w:code="9"/>
      <w:pgMar w:top="567" w:right="678" w:bottom="284" w:left="1134" w:header="709" w:footer="709" w:gutter="0"/>
      <w:cols w:num="3" w:space="22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524A"/>
    <w:multiLevelType w:val="hybridMultilevel"/>
    <w:tmpl w:val="2AA0B0F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60F6F7A"/>
    <w:multiLevelType w:val="hybridMultilevel"/>
    <w:tmpl w:val="B91874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E30CF"/>
    <w:multiLevelType w:val="hybridMultilevel"/>
    <w:tmpl w:val="6E0A0A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C5606E"/>
    <w:multiLevelType w:val="hybridMultilevel"/>
    <w:tmpl w:val="37C4AC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25912F6"/>
    <w:multiLevelType w:val="hybridMultilevel"/>
    <w:tmpl w:val="1CE83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53678"/>
    <w:multiLevelType w:val="hybridMultilevel"/>
    <w:tmpl w:val="9140D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4C0978"/>
    <w:multiLevelType w:val="multilevel"/>
    <w:tmpl w:val="E5267C94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6E5B"/>
    <w:rsid w:val="00035A2A"/>
    <w:rsid w:val="00087E8F"/>
    <w:rsid w:val="000F4EBE"/>
    <w:rsid w:val="00172DEE"/>
    <w:rsid w:val="003259DF"/>
    <w:rsid w:val="003F1BAE"/>
    <w:rsid w:val="004D112E"/>
    <w:rsid w:val="004E7683"/>
    <w:rsid w:val="0056472A"/>
    <w:rsid w:val="00633ED3"/>
    <w:rsid w:val="00686FD0"/>
    <w:rsid w:val="00712483"/>
    <w:rsid w:val="007F6E5B"/>
    <w:rsid w:val="009A7D80"/>
    <w:rsid w:val="00B371E4"/>
    <w:rsid w:val="00B87905"/>
    <w:rsid w:val="00BA1C23"/>
    <w:rsid w:val="00BB27C3"/>
    <w:rsid w:val="00C104CD"/>
    <w:rsid w:val="00C37B96"/>
    <w:rsid w:val="00C61B28"/>
    <w:rsid w:val="00C901F7"/>
    <w:rsid w:val="00D63F27"/>
    <w:rsid w:val="00D65DEB"/>
    <w:rsid w:val="00E720B6"/>
    <w:rsid w:val="00E96D28"/>
    <w:rsid w:val="00EC03AF"/>
    <w:rsid w:val="00EC6EFE"/>
    <w:rsid w:val="00FF7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E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7E8F"/>
    <w:pPr>
      <w:ind w:left="720"/>
      <w:contextualSpacing/>
    </w:pPr>
  </w:style>
  <w:style w:type="character" w:customStyle="1" w:styleId="a6">
    <w:name w:val="Другое_"/>
    <w:basedOn w:val="a0"/>
    <w:link w:val="a7"/>
    <w:rsid w:val="00C61B28"/>
    <w:rPr>
      <w:rFonts w:ascii="Trebuchet MS" w:eastAsia="Trebuchet MS" w:hAnsi="Trebuchet MS" w:cs="Trebuchet MS"/>
      <w:b/>
      <w:bCs/>
      <w:color w:val="231F20"/>
      <w:sz w:val="16"/>
      <w:szCs w:val="16"/>
      <w:shd w:val="clear" w:color="auto" w:fill="FFFFFF"/>
    </w:rPr>
  </w:style>
  <w:style w:type="paragraph" w:customStyle="1" w:styleId="a7">
    <w:name w:val="Другое"/>
    <w:basedOn w:val="a"/>
    <w:link w:val="a6"/>
    <w:rsid w:val="00C61B28"/>
    <w:pPr>
      <w:widowControl w:val="0"/>
      <w:shd w:val="clear" w:color="auto" w:fill="FFFFFF"/>
      <w:spacing w:after="80" w:line="298" w:lineRule="auto"/>
    </w:pPr>
    <w:rPr>
      <w:rFonts w:ascii="Trebuchet MS" w:eastAsia="Trebuchet MS" w:hAnsi="Trebuchet MS" w:cs="Trebuchet MS"/>
      <w:b/>
      <w:bCs/>
      <w:color w:val="231F20"/>
      <w:sz w:val="16"/>
      <w:szCs w:val="16"/>
    </w:rPr>
  </w:style>
  <w:style w:type="character" w:styleId="a8">
    <w:name w:val="Hyperlink"/>
    <w:basedOn w:val="a0"/>
    <w:uiPriority w:val="99"/>
    <w:unhideWhenUsed/>
    <w:rsid w:val="00EC03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Копылова</dc:creator>
  <cp:lastModifiedBy>Наталья</cp:lastModifiedBy>
  <cp:revision>6</cp:revision>
  <cp:lastPrinted>2023-05-10T12:02:00Z</cp:lastPrinted>
  <dcterms:created xsi:type="dcterms:W3CDTF">2023-05-12T10:48:00Z</dcterms:created>
  <dcterms:modified xsi:type="dcterms:W3CDTF">2023-06-14T05:50:00Z</dcterms:modified>
</cp:coreProperties>
</file>